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54" w:rsidRDefault="007A6D8A">
      <w:r>
        <w:t>KEMPTON PROJECT MEETING</w:t>
      </w:r>
    </w:p>
    <w:p w:rsidR="007A6D8A" w:rsidRDefault="007A6D8A">
      <w:r>
        <w:t>4-1-19</w:t>
      </w:r>
    </w:p>
    <w:p w:rsidR="007A6D8A" w:rsidRDefault="007A6D8A">
      <w:r>
        <w:t>AJH, SDC, RDO, JDC, MKP, DC</w:t>
      </w:r>
    </w:p>
    <w:p w:rsidR="007A6D8A" w:rsidRDefault="007A6D8A"/>
    <w:p w:rsidR="007A6D8A" w:rsidRDefault="007A6D8A">
      <w:r>
        <w:t>AGENDA</w:t>
      </w:r>
    </w:p>
    <w:p w:rsidR="007A6D8A" w:rsidRDefault="007A6D8A">
      <w:r>
        <w:t>Publisher report (Sheridan)—Roy</w:t>
      </w:r>
    </w:p>
    <w:p w:rsidR="007A6D8A" w:rsidRDefault="007A6D8A">
      <w:r>
        <w:t>Proposals</w:t>
      </w:r>
    </w:p>
    <w:p w:rsidR="004E113F" w:rsidRDefault="0084378F">
      <w:r>
        <w:t xml:space="preserve">from </w:t>
      </w:r>
      <w:r w:rsidR="004E113F">
        <w:t xml:space="preserve">Andy email re agenda: </w:t>
      </w:r>
    </w:p>
    <w:p w:rsidR="007A6D8A" w:rsidRDefault="007A6D8A"/>
    <w:p w:rsidR="00C91F81" w:rsidRDefault="00D6179B" w:rsidP="0084378F">
      <w:pPr>
        <w:rPr>
          <w:rFonts w:eastAsia="Times New Roman" w:cs="Times New Roman"/>
          <w:sz w:val="24"/>
          <w:szCs w:val="24"/>
        </w:rPr>
      </w:pPr>
      <w:r>
        <w:rPr>
          <w:rFonts w:eastAsia="Times New Roman" w:cs="Times New Roman"/>
          <w:sz w:val="24"/>
          <w:szCs w:val="24"/>
        </w:rPr>
        <w:t>#</w:t>
      </w:r>
      <w:r w:rsidR="0084378F">
        <w:rPr>
          <w:rFonts w:eastAsia="Times New Roman" w:cs="Times New Roman"/>
          <w:sz w:val="24"/>
          <w:szCs w:val="24"/>
        </w:rPr>
        <w:t xml:space="preserve">1. </w:t>
      </w:r>
      <w:r w:rsidR="0084378F" w:rsidRPr="007A6D8A">
        <w:rPr>
          <w:rFonts w:eastAsia="Times New Roman" w:cs="Times New Roman"/>
          <w:sz w:val="24"/>
          <w:szCs w:val="24"/>
        </w:rPr>
        <w:t xml:space="preserve">It would be good to have something of a docket and try to max time each thing to no more than a half an hour as we have tried in the past.  </w:t>
      </w:r>
    </w:p>
    <w:p w:rsidR="00D6179B" w:rsidRDefault="00D6179B">
      <w:pPr>
        <w:pBdr>
          <w:bottom w:val="dotted" w:sz="24" w:space="1" w:color="auto"/>
        </w:pBdr>
        <w:rPr>
          <w:rFonts w:eastAsia="Times New Roman" w:cs="Times New Roman"/>
          <w:sz w:val="24"/>
          <w:szCs w:val="24"/>
        </w:rPr>
      </w:pPr>
    </w:p>
    <w:p w:rsidR="00D6179B" w:rsidRDefault="00D6179B">
      <w:pPr>
        <w:rPr>
          <w:rFonts w:eastAsia="Times New Roman" w:cs="Times New Roman"/>
          <w:sz w:val="24"/>
          <w:szCs w:val="24"/>
        </w:rPr>
      </w:pPr>
    </w:p>
    <w:p w:rsidR="007A6D8A" w:rsidRDefault="00D6179B">
      <w:r>
        <w:t>1a.  D</w:t>
      </w:r>
      <w:r w:rsidR="00C91F81">
        <w:t>igression--</w:t>
      </w:r>
      <w:r w:rsidR="0084378F">
        <w:t>Publisher report—Roy</w:t>
      </w:r>
    </w:p>
    <w:p w:rsidR="003F6DF6" w:rsidRDefault="003F6DF6">
      <w:r>
        <w:t>Size:  7X9, Bible paper, offset printing, less than an inch thick</w:t>
      </w:r>
    </w:p>
    <w:p w:rsidR="003F6DF6" w:rsidRDefault="003F6DF6">
      <w:r>
        <w:t>Quote:  Roy asked for a quote for 1200 cloth bound, 300 leather</w:t>
      </w:r>
    </w:p>
    <w:p w:rsidR="003F6DF6" w:rsidRDefault="003F6DF6">
      <w:r>
        <w:t>(We could get some unbound, bind later—more $ per book, but wd allow getting individually desired covers</w:t>
      </w:r>
      <w:r w:rsidR="00D6179B">
        <w:t>.</w:t>
      </w:r>
      <w:r>
        <w:t>)</w:t>
      </w:r>
    </w:p>
    <w:p w:rsidR="003F6DF6" w:rsidRDefault="003F6DF6" w:rsidP="003F6DF6">
      <w:r>
        <w:t>Options for covers:  what ask for?</w:t>
      </w:r>
    </w:p>
    <w:p w:rsidR="003F6DF6" w:rsidRDefault="003F6DF6" w:rsidP="003F6DF6">
      <w:r>
        <w:tab/>
        <w:t xml:space="preserve">Real leather would need to be sold at about $100 per copy (Roy’s guess)—what we are </w:t>
      </w:r>
      <w:r>
        <w:tab/>
      </w:r>
      <w:r>
        <w:tab/>
      </w:r>
      <w:r>
        <w:tab/>
        <w:t xml:space="preserve">used to is Morocco leather.  </w:t>
      </w:r>
    </w:p>
    <w:p w:rsidR="003F6DF6" w:rsidRDefault="003F6DF6" w:rsidP="003F6DF6">
      <w:r>
        <w:t>Cloth—about $10 per volume (so sell at about $20 per volume)</w:t>
      </w:r>
    </w:p>
    <w:p w:rsidR="003F6DF6" w:rsidRDefault="003F6DF6" w:rsidP="003F6DF6">
      <w:r>
        <w:t>Gilt edges, rounded corners, ribbon markers, marbled end papers--not discussed yet with them</w:t>
      </w:r>
    </w:p>
    <w:p w:rsidR="00C91F81" w:rsidRDefault="00C91F81" w:rsidP="003F6DF6"/>
    <w:p w:rsidR="003F6DF6" w:rsidRDefault="00C91F81">
      <w:r>
        <w:t>Timing</w:t>
      </w:r>
      <w:r w:rsidR="003F6DF6">
        <w:t xml:space="preserve">: </w:t>
      </w:r>
    </w:p>
    <w:p w:rsidR="003F6DF6" w:rsidRDefault="003F6DF6">
      <w:r>
        <w:t xml:space="preserve">If we get all cloth:  8 weeks needed from time they get PDF files to shipping--not counting our </w:t>
      </w:r>
      <w:r>
        <w:tab/>
      </w:r>
      <w:r>
        <w:tab/>
      </w:r>
      <w:r>
        <w:tab/>
        <w:t>proofing the proof copy they send back</w:t>
      </w:r>
      <w:r w:rsidR="00C91F81">
        <w:t>—Roy  expects proof copy wd be back in a week or so.</w:t>
      </w:r>
    </w:p>
    <w:p w:rsidR="003F6DF6" w:rsidRDefault="00C91F81">
      <w:r>
        <w:tab/>
        <w:t>-Could order all cloth, then have a place to order leather</w:t>
      </w:r>
    </w:p>
    <w:p w:rsidR="00C91F81" w:rsidRPr="00D6179B" w:rsidRDefault="00C91F81">
      <w:pPr>
        <w:rPr>
          <w:b/>
        </w:rPr>
      </w:pPr>
      <w:r>
        <w:t xml:space="preserve">     SO </w:t>
      </w:r>
      <w:r w:rsidRPr="00D6179B">
        <w:rPr>
          <w:b/>
        </w:rPr>
        <w:t>send the PDF to Sheridan FEBRUARY 29</w:t>
      </w:r>
    </w:p>
    <w:p w:rsidR="00AE5E3A" w:rsidRDefault="00AE5E3A"/>
    <w:p w:rsidR="00C91F81" w:rsidRDefault="00D6179B">
      <w:r>
        <w:t xml:space="preserve">Q:  </w:t>
      </w:r>
      <w:r w:rsidR="00C91F81">
        <w:t>Do we want two versions, one plain and one with Green book or other information in the back</w:t>
      </w:r>
      <w:r>
        <w:t>?   Wouldn’t be very expensive, just needs more pages (multiples of 32).</w:t>
      </w:r>
    </w:p>
    <w:p w:rsidR="00D6179B" w:rsidRDefault="00D6179B">
      <w:r>
        <w:tab/>
        <w:t>AJH:  If we do this, do we need to print more like 2000?</w:t>
      </w:r>
    </w:p>
    <w:p w:rsidR="00D6179B" w:rsidRDefault="00D6179B">
      <w:pPr>
        <w:pBdr>
          <w:bottom w:val="dotted" w:sz="24" w:space="1" w:color="auto"/>
        </w:pBdr>
      </w:pPr>
    </w:p>
    <w:p w:rsidR="00D6179B" w:rsidRDefault="00D6179B">
      <w:pPr>
        <w:pBdr>
          <w:bottom w:val="dotted" w:sz="24" w:space="1" w:color="auto"/>
        </w:pBdr>
      </w:pPr>
      <w:r>
        <w:t>SDC:  When publish next?  This will affect how many we print now.  Do we go on working and publish again in 10 years?</w:t>
      </w:r>
    </w:p>
    <w:p w:rsidR="00D6179B" w:rsidRDefault="00D6179B">
      <w:pPr>
        <w:pBdr>
          <w:bottom w:val="dotted" w:sz="24" w:space="1" w:color="auto"/>
        </w:pBdr>
      </w:pPr>
    </w:p>
    <w:p w:rsidR="00D6179B" w:rsidRDefault="00D6179B">
      <w:pPr>
        <w:pBdr>
          <w:bottom w:val="dotted" w:sz="24" w:space="1" w:color="auto"/>
        </w:pBdr>
      </w:pPr>
      <w:r>
        <w:t>RDO:  I</w:t>
      </w:r>
      <w:r w:rsidR="00AE5E3A">
        <w:t>n</w:t>
      </w:r>
      <w:r>
        <w:t xml:space="preserve"> 10 years </w:t>
      </w:r>
      <w:r w:rsidR="00AE5E3A">
        <w:t>we could do on-demand printing the way is now done in offset.  Don’t need to print a lot now to keep going—wd rather sell some improved copies than not be able to sell them because we printed so many before</w:t>
      </w:r>
    </w:p>
    <w:p w:rsidR="00AE5E3A" w:rsidRDefault="00AE5E3A">
      <w:pPr>
        <w:pBdr>
          <w:bottom w:val="dotted" w:sz="24" w:space="1" w:color="auto"/>
        </w:pBdr>
      </w:pPr>
    </w:p>
    <w:p w:rsidR="00AE5E3A" w:rsidRDefault="00AE5E3A">
      <w:pPr>
        <w:pBdr>
          <w:bottom w:val="dotted" w:sz="24" w:space="1" w:color="auto"/>
        </w:pBdr>
      </w:pPr>
      <w:r>
        <w:t>Thanks to Roy for pursuing this.</w:t>
      </w:r>
    </w:p>
    <w:p w:rsidR="00D6179B" w:rsidRDefault="00D6179B">
      <w:pPr>
        <w:pBdr>
          <w:bottom w:val="dotted" w:sz="24" w:space="1" w:color="auto"/>
        </w:pBdr>
      </w:pPr>
    </w:p>
    <w:p w:rsidR="003F6DF6" w:rsidRDefault="003F6DF6">
      <w:r>
        <w:tab/>
      </w:r>
    </w:p>
    <w:p w:rsidR="0084378F" w:rsidRDefault="00D6179B" w:rsidP="0084378F">
      <w:pPr>
        <w:rPr>
          <w:rFonts w:eastAsia="Times New Roman" w:cs="Times New Roman"/>
          <w:sz w:val="24"/>
          <w:szCs w:val="24"/>
        </w:rPr>
      </w:pPr>
      <w:r>
        <w:rPr>
          <w:rFonts w:eastAsia="Times New Roman" w:cs="Times New Roman"/>
          <w:sz w:val="24"/>
          <w:szCs w:val="24"/>
        </w:rPr>
        <w:t>#</w:t>
      </w:r>
      <w:r w:rsidR="0084378F">
        <w:rPr>
          <w:rFonts w:eastAsia="Times New Roman" w:cs="Times New Roman"/>
          <w:sz w:val="24"/>
          <w:szCs w:val="24"/>
        </w:rPr>
        <w:t>2. Atonement--</w:t>
      </w:r>
      <w:r w:rsidR="0084378F" w:rsidRPr="007A6D8A">
        <w:rPr>
          <w:rFonts w:eastAsia="Times New Roman" w:cs="Times New Roman"/>
          <w:sz w:val="24"/>
          <w:szCs w:val="24"/>
        </w:rPr>
        <w:t xml:space="preserve">I believe we talked about this fairly extensively back in 2010, when the changes were made, as we "sort of" agreed that Propitiatory would be fairly difficult for most readers and listeners, especially children.  Atonement is already hard enough, but I don't think it is very far from the meaning of expiate and propitiate, in the Hebrew meaning, which really means something of a cover up, hence the "al preposition following the verb. </w:t>
      </w:r>
    </w:p>
    <w:p w:rsidR="005572D5" w:rsidRDefault="005572D5" w:rsidP="0084378F">
      <w:pPr>
        <w:rPr>
          <w:rFonts w:eastAsia="Times New Roman" w:cs="Times New Roman"/>
          <w:sz w:val="24"/>
          <w:szCs w:val="24"/>
        </w:rPr>
      </w:pPr>
      <w:r>
        <w:rPr>
          <w:rFonts w:eastAsia="Times New Roman" w:cs="Times New Roman"/>
          <w:sz w:val="24"/>
          <w:szCs w:val="24"/>
        </w:rPr>
        <w:lastRenderedPageBreak/>
        <w:t>Needs more thought.  SDC will think of the perfect answer.</w:t>
      </w:r>
    </w:p>
    <w:p w:rsidR="005572D5" w:rsidRDefault="005572D5" w:rsidP="0084378F">
      <w:pPr>
        <w:rPr>
          <w:rFonts w:eastAsia="Times New Roman" w:cs="Times New Roman"/>
          <w:sz w:val="24"/>
          <w:szCs w:val="24"/>
        </w:rPr>
      </w:pPr>
    </w:p>
    <w:p w:rsidR="0084378F" w:rsidRPr="007A6D8A" w:rsidRDefault="0084378F" w:rsidP="0084378F">
      <w:pPr>
        <w:rPr>
          <w:rFonts w:eastAsia="Times New Roman" w:cs="Times New Roman"/>
          <w:sz w:val="24"/>
          <w:szCs w:val="24"/>
        </w:rPr>
      </w:pPr>
      <w:r w:rsidRPr="007A6D8A">
        <w:rPr>
          <w:rFonts w:eastAsia="Times New Roman" w:cs="Times New Roman"/>
          <w:sz w:val="24"/>
          <w:szCs w:val="24"/>
        </w:rPr>
        <w:t xml:space="preserve">#3 </w:t>
      </w:r>
      <w:r w:rsidR="007D0325">
        <w:rPr>
          <w:rFonts w:eastAsia="Times New Roman" w:cs="Times New Roman"/>
          <w:sz w:val="24"/>
          <w:szCs w:val="24"/>
        </w:rPr>
        <w:t xml:space="preserve"> oath vs. promise:  </w:t>
      </w:r>
      <w:r w:rsidR="000B73B4">
        <w:rPr>
          <w:rFonts w:eastAsia="Times New Roman" w:cs="Times New Roman"/>
          <w:sz w:val="24"/>
          <w:szCs w:val="24"/>
        </w:rPr>
        <w:t>W</w:t>
      </w:r>
      <w:r w:rsidRPr="007A6D8A">
        <w:rPr>
          <w:rFonts w:eastAsia="Times New Roman" w:cs="Times New Roman"/>
          <w:sz w:val="24"/>
          <w:szCs w:val="24"/>
        </w:rPr>
        <w:t xml:space="preserve">ithdrawing my "promise" suggestion, but I still would like it if the verb and the noun could agree.  Like spiking the ear with a spike, rather than boring it with an awl.  </w:t>
      </w:r>
    </w:p>
    <w:p w:rsidR="007A6D8A" w:rsidRDefault="007D0325">
      <w:r>
        <w:t>AJH:  The Writings say that “promise”</w:t>
      </w:r>
      <w:r w:rsidR="000B73B4">
        <w:t xml:space="preserve"> is internal sense of </w:t>
      </w:r>
      <w:r>
        <w:t xml:space="preserve"> </w:t>
      </w:r>
      <w:r w:rsidR="000B73B4">
        <w:t>“</w:t>
      </w:r>
      <w:r>
        <w:t>oath.</w:t>
      </w:r>
      <w:r w:rsidR="000B73B4">
        <w:t>”</w:t>
      </w:r>
      <w:r>
        <w:t xml:space="preserve"> </w:t>
      </w:r>
    </w:p>
    <w:p w:rsidR="007D0325" w:rsidRDefault="000B73B4">
      <w:r>
        <w:t>Needs more thought.</w:t>
      </w:r>
    </w:p>
    <w:p w:rsidR="000B73B4" w:rsidRDefault="000B73B4"/>
    <w:p w:rsidR="005572D5" w:rsidRDefault="0084378F" w:rsidP="0084378F">
      <w:pPr>
        <w:rPr>
          <w:rFonts w:eastAsia="Times New Roman" w:cs="Times New Roman"/>
          <w:sz w:val="24"/>
          <w:szCs w:val="24"/>
        </w:rPr>
      </w:pPr>
      <w:r w:rsidRPr="007A6D8A">
        <w:rPr>
          <w:rFonts w:eastAsia="Times New Roman" w:cs="Times New Roman"/>
          <w:sz w:val="24"/>
          <w:szCs w:val="24"/>
        </w:rPr>
        <w:t>#4 could</w:t>
      </w:r>
      <w:r w:rsidR="000B73B4">
        <w:rPr>
          <w:rFonts w:eastAsia="Times New Roman" w:cs="Times New Roman"/>
          <w:sz w:val="24"/>
          <w:szCs w:val="24"/>
        </w:rPr>
        <w:t xml:space="preserve"> we talk about </w:t>
      </w:r>
      <w:r w:rsidRPr="007A6D8A">
        <w:rPr>
          <w:rFonts w:eastAsia="Times New Roman" w:cs="Times New Roman"/>
          <w:sz w:val="24"/>
          <w:szCs w:val="24"/>
        </w:rPr>
        <w:t>situ</w:t>
      </w:r>
      <w:r w:rsidR="000B73B4">
        <w:rPr>
          <w:rFonts w:eastAsia="Times New Roman" w:cs="Times New Roman"/>
          <w:sz w:val="24"/>
          <w:szCs w:val="24"/>
        </w:rPr>
        <w:t>ation with proof readers</w:t>
      </w:r>
      <w:r w:rsidR="00527B39">
        <w:rPr>
          <w:rFonts w:eastAsia="Times New Roman" w:cs="Times New Roman"/>
          <w:sz w:val="24"/>
          <w:szCs w:val="24"/>
        </w:rPr>
        <w:t xml:space="preserve">.  </w:t>
      </w:r>
    </w:p>
    <w:p w:rsidR="00527B39" w:rsidRDefault="00527B39" w:rsidP="0084378F">
      <w:pPr>
        <w:rPr>
          <w:rFonts w:eastAsia="Times New Roman" w:cs="Times New Roman"/>
          <w:sz w:val="24"/>
          <w:szCs w:val="24"/>
        </w:rPr>
      </w:pPr>
      <w:r>
        <w:rPr>
          <w:rFonts w:eastAsia="Times New Roman" w:cs="Times New Roman"/>
          <w:sz w:val="24"/>
          <w:szCs w:val="24"/>
        </w:rPr>
        <w:t>Kate gave report</w:t>
      </w:r>
    </w:p>
    <w:p w:rsidR="00527B39" w:rsidRDefault="00527B39" w:rsidP="0084378F">
      <w:pPr>
        <w:rPr>
          <w:rFonts w:eastAsia="Times New Roman" w:cs="Times New Roman"/>
          <w:sz w:val="24"/>
          <w:szCs w:val="24"/>
        </w:rPr>
      </w:pPr>
    </w:p>
    <w:p w:rsidR="00527B39" w:rsidRDefault="00527B39" w:rsidP="0084378F">
      <w:pPr>
        <w:rPr>
          <w:rFonts w:eastAsia="Times New Roman" w:cs="Times New Roman"/>
          <w:sz w:val="24"/>
          <w:szCs w:val="24"/>
        </w:rPr>
      </w:pPr>
    </w:p>
    <w:p w:rsidR="005572D5" w:rsidRDefault="005572D5" w:rsidP="0084378F">
      <w:pPr>
        <w:rPr>
          <w:rFonts w:eastAsia="Times New Roman" w:cs="Times New Roman"/>
          <w:sz w:val="24"/>
          <w:szCs w:val="24"/>
        </w:rPr>
      </w:pPr>
    </w:p>
    <w:p w:rsidR="005572D5" w:rsidRDefault="005572D5" w:rsidP="0084378F">
      <w:pPr>
        <w:rPr>
          <w:rFonts w:eastAsia="Times New Roman" w:cs="Times New Roman"/>
          <w:sz w:val="24"/>
          <w:szCs w:val="24"/>
        </w:rPr>
      </w:pPr>
      <w:r>
        <w:rPr>
          <w:rFonts w:eastAsia="Times New Roman" w:cs="Times New Roman"/>
          <w:sz w:val="24"/>
          <w:szCs w:val="24"/>
        </w:rPr>
        <w:t>Plus</w:t>
      </w:r>
    </w:p>
    <w:p w:rsidR="005572D5" w:rsidRDefault="005572D5" w:rsidP="0084378F">
      <w:pPr>
        <w:rPr>
          <w:rFonts w:eastAsia="Times New Roman" w:cs="Times New Roman"/>
          <w:sz w:val="24"/>
          <w:szCs w:val="24"/>
        </w:rPr>
      </w:pPr>
      <w:r>
        <w:rPr>
          <w:rFonts w:eastAsia="Times New Roman" w:cs="Times New Roman"/>
          <w:sz w:val="24"/>
          <w:szCs w:val="24"/>
        </w:rPr>
        <w:t xml:space="preserve">About proposals:  </w:t>
      </w:r>
      <w:r w:rsidR="007D0325">
        <w:rPr>
          <w:rFonts w:eastAsia="Times New Roman" w:cs="Times New Roman"/>
          <w:sz w:val="24"/>
          <w:szCs w:val="24"/>
        </w:rPr>
        <w:t>Suggested that we don’t make non-urgent proposals.  AJH objects.</w:t>
      </w:r>
    </w:p>
    <w:p w:rsidR="007D0325" w:rsidRDefault="007D0325" w:rsidP="0084378F">
      <w:pPr>
        <w:rPr>
          <w:rFonts w:eastAsia="Times New Roman" w:cs="Times New Roman"/>
          <w:sz w:val="24"/>
          <w:szCs w:val="24"/>
        </w:rPr>
      </w:pPr>
      <w:r>
        <w:rPr>
          <w:rFonts w:eastAsia="Times New Roman" w:cs="Times New Roman"/>
          <w:sz w:val="24"/>
          <w:szCs w:val="24"/>
        </w:rPr>
        <w:t>So for now:</w:t>
      </w:r>
    </w:p>
    <w:p w:rsidR="005572D5" w:rsidRDefault="005572D5" w:rsidP="0084378F">
      <w:pPr>
        <w:rPr>
          <w:rFonts w:eastAsia="Times New Roman" w:cs="Times New Roman"/>
          <w:sz w:val="24"/>
          <w:szCs w:val="24"/>
        </w:rPr>
      </w:pPr>
      <w:r>
        <w:rPr>
          <w:rFonts w:eastAsia="Times New Roman" w:cs="Times New Roman"/>
          <w:sz w:val="24"/>
          <w:szCs w:val="24"/>
        </w:rPr>
        <w:t xml:space="preserve">Make a proposal only when </w:t>
      </w:r>
      <w:r w:rsidR="007D0325">
        <w:rPr>
          <w:rFonts w:eastAsia="Times New Roman" w:cs="Times New Roman"/>
          <w:sz w:val="24"/>
          <w:szCs w:val="24"/>
        </w:rPr>
        <w:t>it is certain that it should be made—not something that needs discussing.</w:t>
      </w:r>
    </w:p>
    <w:p w:rsidR="007D0325" w:rsidRDefault="007D0325" w:rsidP="0084378F">
      <w:pPr>
        <w:rPr>
          <w:rFonts w:eastAsia="Times New Roman" w:cs="Times New Roman"/>
          <w:sz w:val="24"/>
          <w:szCs w:val="24"/>
        </w:rPr>
      </w:pPr>
      <w:r>
        <w:rPr>
          <w:rFonts w:eastAsia="Times New Roman" w:cs="Times New Roman"/>
          <w:sz w:val="24"/>
          <w:szCs w:val="24"/>
        </w:rPr>
        <w:t>Don’t spend meeting time on proposals unless it is a knotty problem</w:t>
      </w:r>
    </w:p>
    <w:p w:rsidR="007D0325" w:rsidRDefault="007D0325" w:rsidP="0084378F">
      <w:pPr>
        <w:rPr>
          <w:rFonts w:eastAsia="Times New Roman" w:cs="Times New Roman"/>
          <w:sz w:val="24"/>
          <w:szCs w:val="24"/>
        </w:rPr>
      </w:pPr>
    </w:p>
    <w:p w:rsidR="007D0325" w:rsidRDefault="007D0325" w:rsidP="0084378F">
      <w:pPr>
        <w:rPr>
          <w:rFonts w:eastAsia="Times New Roman" w:cs="Times New Roman"/>
          <w:sz w:val="24"/>
          <w:szCs w:val="24"/>
        </w:rPr>
      </w:pPr>
    </w:p>
    <w:p w:rsidR="00527B39" w:rsidRPr="00527B39" w:rsidRDefault="00527B39" w:rsidP="0084378F">
      <w:pPr>
        <w:rPr>
          <w:rFonts w:eastAsia="Times New Roman" w:cs="Times New Roman"/>
          <w:b/>
          <w:sz w:val="24"/>
          <w:szCs w:val="24"/>
        </w:rPr>
      </w:pPr>
      <w:r>
        <w:rPr>
          <w:rFonts w:eastAsia="Times New Roman" w:cs="Times New Roman"/>
          <w:b/>
          <w:sz w:val="24"/>
          <w:szCs w:val="24"/>
        </w:rPr>
        <w:t>N.B.  TORAH TEXT NEEDS TO BE LOCKED AT THE END OF APRIL.</w:t>
      </w:r>
    </w:p>
    <w:p w:rsidR="00967BA2" w:rsidRDefault="00967BA2" w:rsidP="0084378F">
      <w:pPr>
        <w:rPr>
          <w:rFonts w:eastAsia="Times New Roman" w:cs="Times New Roman"/>
          <w:sz w:val="24"/>
          <w:szCs w:val="24"/>
        </w:rPr>
      </w:pPr>
    </w:p>
    <w:p w:rsidR="00967BA2" w:rsidRPr="007A6D8A" w:rsidRDefault="00967BA2" w:rsidP="0084378F">
      <w:pPr>
        <w:rPr>
          <w:rFonts w:eastAsia="Times New Roman" w:cs="Times New Roman"/>
          <w:sz w:val="24"/>
          <w:szCs w:val="24"/>
        </w:rPr>
      </w:pPr>
    </w:p>
    <w:sectPr w:rsidR="00967BA2" w:rsidRPr="007A6D8A" w:rsidSect="00E508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6D8A"/>
    <w:rsid w:val="000B73B4"/>
    <w:rsid w:val="003F6DF6"/>
    <w:rsid w:val="004E113F"/>
    <w:rsid w:val="00527B39"/>
    <w:rsid w:val="005572D5"/>
    <w:rsid w:val="007A6D8A"/>
    <w:rsid w:val="007D0325"/>
    <w:rsid w:val="0084378F"/>
    <w:rsid w:val="00967BA2"/>
    <w:rsid w:val="00AE5E3A"/>
    <w:rsid w:val="00C91F81"/>
    <w:rsid w:val="00D6179B"/>
    <w:rsid w:val="00E20293"/>
    <w:rsid w:val="00E50854"/>
    <w:rsid w:val="00FF2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54"/>
  </w:style>
  <w:style w:type="paragraph" w:styleId="Heading3">
    <w:name w:val="heading 3"/>
    <w:basedOn w:val="Normal"/>
    <w:link w:val="Heading3Char"/>
    <w:uiPriority w:val="9"/>
    <w:qFormat/>
    <w:rsid w:val="007A6D8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6D8A"/>
    <w:rPr>
      <w:rFonts w:eastAsia="Times New Roman" w:cs="Times New Roman"/>
      <w:b/>
      <w:bCs/>
      <w:sz w:val="27"/>
      <w:szCs w:val="27"/>
    </w:rPr>
  </w:style>
  <w:style w:type="character" w:customStyle="1" w:styleId="qu">
    <w:name w:val="qu"/>
    <w:basedOn w:val="DefaultParagraphFont"/>
    <w:rsid w:val="007A6D8A"/>
  </w:style>
  <w:style w:type="character" w:customStyle="1" w:styleId="gd">
    <w:name w:val="gd"/>
    <w:basedOn w:val="DefaultParagraphFont"/>
    <w:rsid w:val="007A6D8A"/>
  </w:style>
  <w:style w:type="character" w:customStyle="1" w:styleId="g3">
    <w:name w:val="g3"/>
    <w:basedOn w:val="DefaultParagraphFont"/>
    <w:rsid w:val="007A6D8A"/>
  </w:style>
  <w:style w:type="character" w:customStyle="1" w:styleId="hb">
    <w:name w:val="hb"/>
    <w:basedOn w:val="DefaultParagraphFont"/>
    <w:rsid w:val="007A6D8A"/>
  </w:style>
  <w:style w:type="character" w:customStyle="1" w:styleId="g2">
    <w:name w:val="g2"/>
    <w:basedOn w:val="DefaultParagraphFont"/>
    <w:rsid w:val="007A6D8A"/>
  </w:style>
  <w:style w:type="paragraph" w:styleId="NormalWeb">
    <w:name w:val="Normal (Web)"/>
    <w:basedOn w:val="Normal"/>
    <w:uiPriority w:val="99"/>
    <w:unhideWhenUsed/>
    <w:rsid w:val="007A6D8A"/>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7A6D8A"/>
    <w:rPr>
      <w:rFonts w:ascii="Tahoma" w:hAnsi="Tahoma" w:cs="Tahoma"/>
      <w:sz w:val="16"/>
      <w:szCs w:val="16"/>
    </w:rPr>
  </w:style>
  <w:style w:type="character" w:customStyle="1" w:styleId="BalloonTextChar">
    <w:name w:val="Balloon Text Char"/>
    <w:basedOn w:val="DefaultParagraphFont"/>
    <w:link w:val="BalloonText"/>
    <w:uiPriority w:val="99"/>
    <w:semiHidden/>
    <w:rsid w:val="007A6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672972">
      <w:bodyDiv w:val="1"/>
      <w:marLeft w:val="0"/>
      <w:marRight w:val="0"/>
      <w:marTop w:val="0"/>
      <w:marBottom w:val="0"/>
      <w:divBdr>
        <w:top w:val="none" w:sz="0" w:space="0" w:color="auto"/>
        <w:left w:val="none" w:sz="0" w:space="0" w:color="auto"/>
        <w:bottom w:val="none" w:sz="0" w:space="0" w:color="auto"/>
        <w:right w:val="none" w:sz="0" w:space="0" w:color="auto"/>
      </w:divBdr>
      <w:divsChild>
        <w:div w:id="963148364">
          <w:marLeft w:val="0"/>
          <w:marRight w:val="0"/>
          <w:marTop w:val="0"/>
          <w:marBottom w:val="0"/>
          <w:divBdr>
            <w:top w:val="none" w:sz="0" w:space="0" w:color="auto"/>
            <w:left w:val="none" w:sz="0" w:space="0" w:color="auto"/>
            <w:bottom w:val="none" w:sz="0" w:space="0" w:color="auto"/>
            <w:right w:val="none" w:sz="0" w:space="0" w:color="auto"/>
          </w:divBdr>
          <w:divsChild>
            <w:div w:id="1349483056">
              <w:marLeft w:val="0"/>
              <w:marRight w:val="0"/>
              <w:marTop w:val="0"/>
              <w:marBottom w:val="0"/>
              <w:divBdr>
                <w:top w:val="none" w:sz="0" w:space="0" w:color="auto"/>
                <w:left w:val="none" w:sz="0" w:space="0" w:color="auto"/>
                <w:bottom w:val="none" w:sz="0" w:space="0" w:color="auto"/>
                <w:right w:val="none" w:sz="0" w:space="0" w:color="auto"/>
              </w:divBdr>
            </w:div>
          </w:divsChild>
        </w:div>
        <w:div w:id="1084255542">
          <w:marLeft w:val="0"/>
          <w:marRight w:val="0"/>
          <w:marTop w:val="0"/>
          <w:marBottom w:val="0"/>
          <w:divBdr>
            <w:top w:val="none" w:sz="0" w:space="0" w:color="auto"/>
            <w:left w:val="none" w:sz="0" w:space="0" w:color="auto"/>
            <w:bottom w:val="none" w:sz="0" w:space="0" w:color="auto"/>
            <w:right w:val="none" w:sz="0" w:space="0" w:color="auto"/>
          </w:divBdr>
          <w:divsChild>
            <w:div w:id="1197044809">
              <w:marLeft w:val="0"/>
              <w:marRight w:val="0"/>
              <w:marTop w:val="0"/>
              <w:marBottom w:val="0"/>
              <w:divBdr>
                <w:top w:val="none" w:sz="0" w:space="0" w:color="auto"/>
                <w:left w:val="none" w:sz="0" w:space="0" w:color="auto"/>
                <w:bottom w:val="none" w:sz="0" w:space="0" w:color="auto"/>
                <w:right w:val="none" w:sz="0" w:space="0" w:color="auto"/>
              </w:divBdr>
              <w:divsChild>
                <w:div w:id="15034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1745">
          <w:marLeft w:val="0"/>
          <w:marRight w:val="0"/>
          <w:marTop w:val="0"/>
          <w:marBottom w:val="0"/>
          <w:divBdr>
            <w:top w:val="none" w:sz="0" w:space="0" w:color="auto"/>
            <w:left w:val="none" w:sz="0" w:space="0" w:color="auto"/>
            <w:bottom w:val="none" w:sz="0" w:space="0" w:color="auto"/>
            <w:right w:val="none" w:sz="0" w:space="0" w:color="auto"/>
          </w:divBdr>
          <w:divsChild>
            <w:div w:id="1244753157">
              <w:marLeft w:val="0"/>
              <w:marRight w:val="0"/>
              <w:marTop w:val="0"/>
              <w:marBottom w:val="0"/>
              <w:divBdr>
                <w:top w:val="none" w:sz="0" w:space="0" w:color="auto"/>
                <w:left w:val="none" w:sz="0" w:space="0" w:color="auto"/>
                <w:bottom w:val="none" w:sz="0" w:space="0" w:color="auto"/>
                <w:right w:val="none" w:sz="0" w:space="0" w:color="auto"/>
              </w:divBdr>
            </w:div>
            <w:div w:id="167984858">
              <w:marLeft w:val="0"/>
              <w:marRight w:val="0"/>
              <w:marTop w:val="0"/>
              <w:marBottom w:val="0"/>
              <w:divBdr>
                <w:top w:val="none" w:sz="0" w:space="0" w:color="auto"/>
                <w:left w:val="none" w:sz="0" w:space="0" w:color="auto"/>
                <w:bottom w:val="none" w:sz="0" w:space="0" w:color="auto"/>
                <w:right w:val="none" w:sz="0" w:space="0" w:color="auto"/>
              </w:divBdr>
            </w:div>
          </w:divsChild>
        </w:div>
        <w:div w:id="1450465055">
          <w:marLeft w:val="0"/>
          <w:marRight w:val="0"/>
          <w:marTop w:val="0"/>
          <w:marBottom w:val="0"/>
          <w:divBdr>
            <w:top w:val="none" w:sz="0" w:space="0" w:color="auto"/>
            <w:left w:val="none" w:sz="0" w:space="0" w:color="auto"/>
            <w:bottom w:val="none" w:sz="0" w:space="0" w:color="auto"/>
            <w:right w:val="none" w:sz="0" w:space="0" w:color="auto"/>
          </w:divBdr>
          <w:divsChild>
            <w:div w:id="334264074">
              <w:marLeft w:val="0"/>
              <w:marRight w:val="0"/>
              <w:marTop w:val="0"/>
              <w:marBottom w:val="0"/>
              <w:divBdr>
                <w:top w:val="none" w:sz="0" w:space="0" w:color="auto"/>
                <w:left w:val="none" w:sz="0" w:space="0" w:color="auto"/>
                <w:bottom w:val="none" w:sz="0" w:space="0" w:color="auto"/>
                <w:right w:val="none" w:sz="0" w:space="0" w:color="auto"/>
              </w:divBdr>
              <w:divsChild>
                <w:div w:id="2040819163">
                  <w:marLeft w:val="0"/>
                  <w:marRight w:val="0"/>
                  <w:marTop w:val="0"/>
                  <w:marBottom w:val="0"/>
                  <w:divBdr>
                    <w:top w:val="none" w:sz="0" w:space="0" w:color="auto"/>
                    <w:left w:val="none" w:sz="0" w:space="0" w:color="auto"/>
                    <w:bottom w:val="none" w:sz="0" w:space="0" w:color="auto"/>
                    <w:right w:val="none" w:sz="0" w:space="0" w:color="auto"/>
                  </w:divBdr>
                  <w:divsChild>
                    <w:div w:id="1044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2019-04-01T22:02:00Z</dcterms:created>
  <dcterms:modified xsi:type="dcterms:W3CDTF">2019-04-02T01:01:00Z</dcterms:modified>
</cp:coreProperties>
</file>